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3A" w:rsidRPr="00886CEC" w:rsidRDefault="00E7623A"/>
    <w:p w:rsidR="00E7623A" w:rsidRPr="00180532" w:rsidRDefault="00172907" w:rsidP="00172907">
      <w:pPr>
        <w:jc w:val="center"/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F1BF146" wp14:editId="3030151D">
                <wp:extent cx="304800" cy="304800"/>
                <wp:effectExtent l="0" t="0" r="0" b="0"/>
                <wp:docPr id="2" name="AutoShape 4" descr="MEL - MÃ©tropole EuropÃ©enne de Lille (aller Ã  l'accuei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EFEF6C" id="AutoShape 4" o:spid="_x0000_s1026" alt="MEL - MÃ©tropole EuropÃ©enne de Lille (aller Ã  l'accueil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HE8QIAAAAGAAAOAAAAZHJzL2Uyb0RvYy54bWysVEtu2zAQ3RfoHQhu2i4UfSJ/JEQOEssu&#10;CjhtgLQHoCnKIiqRKklbTouuepFue432Yh1StmMnmyKoFsRwZvTm9zgXl9umRhumNJciw+FZgBET&#10;VBZcrDL86ePcG2OkDREFqaVgGb5nGl9OXr646NqURbKSdcEUAhCh067NcGVMm/q+phVriD6TLRNg&#10;LKVqiIGrWvmFIh2gN7UfBcHQ76QqWiUp0xq0eW/EE4dfloyaD2WpmUF1hiE3407lzqU9/ckFSVeK&#10;tBWnuzTIM7JoCBcQ9ACVE0PQWvEnUA2nSmpZmjMqG1+WJafM1QDVhMGjau4q0jJXCzRHt4c26f8H&#10;S99vbhXiRYYjjARpYERXayNdZBRjVDBNoV03swXy0M2fH79/GSVbWTM0W4NgFUwIBn5owWtQvyZw&#10;KgSGn6h+RShdM16/sX3uWp1CuLv2VtlO6XYh6WeNhJxWRKzYlW5hWsAhyGOvUkp2FSMFFBxaCP8E&#10;w140oKFldyMLyJxA5m4K21I1Ngb0F23dsO8Pw2Zbgygoz4N4HAAlKJh2so1A0v3PrdLmLZMNskKG&#10;FWTnwMlmoU3vunexsYScQwNAT9JanCgAs9dAaPjV2mwSjh7fkiCZjWfj2Iuj4cyLgzz3rubT2BvO&#10;w9EgP8+n0zz8buOGcVrxomDChtlTNYz/jQq7R9OT7EBWLWteWDibklar5bRWaEPgqczd51oOlgc3&#10;/zQN1y+o5VFJYRQH11HizYfjkRfP44GXjIKxF4TJdTIM4iTO56clLThQqF8CEOC5JaEuw8kgGrgp&#10;HSX9qLbAfU9rI2nDDVC35k2GgRrwWSeSWgbOROFkQ3jdy0etsOk/tALGvR+046ulaM/+pSzuga5K&#10;Ap2AebA2Qaik+opRBysow/rLmiiGUf1OAOWTMI7tznKXeDCK4KKOLctjCxEUoDJsMOrFqen33LpV&#10;fFVBpNA1Rkj7wEvuKGyfUJ/V7nHBmnGV7Fai3WPHd+f1sLgnf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oX8HE8QIAAA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163824" cy="752856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L RECTANGLE R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3A" w:rsidRPr="00172907" w:rsidRDefault="00512024" w:rsidP="00E76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8"/>
        </w:rPr>
      </w:pPr>
      <w:r w:rsidRPr="00172907">
        <w:rPr>
          <w:rFonts w:cs="Arial"/>
          <w:b/>
          <w:sz w:val="28"/>
        </w:rPr>
        <w:t>CONSULTATION</w:t>
      </w:r>
      <w:r w:rsidR="00DA1B39" w:rsidRPr="00172907">
        <w:rPr>
          <w:rFonts w:cs="Arial"/>
          <w:b/>
          <w:sz w:val="28"/>
        </w:rPr>
        <w:t xml:space="preserve"> NAINVASION 20</w:t>
      </w:r>
      <w:r w:rsidR="00DC4CB8" w:rsidRPr="00172907">
        <w:rPr>
          <w:rFonts w:cs="Arial"/>
          <w:b/>
          <w:sz w:val="28"/>
        </w:rPr>
        <w:t>20</w:t>
      </w:r>
      <w:r w:rsidR="00172907" w:rsidRPr="00172907">
        <w:rPr>
          <w:rFonts w:cs="Arial"/>
          <w:b/>
          <w:sz w:val="28"/>
        </w:rPr>
        <w:t xml:space="preserve"> – MOSAIC, LE JARDIN DES CULTURES</w:t>
      </w:r>
    </w:p>
    <w:p w:rsidR="00E208CC" w:rsidRPr="00E208CC" w:rsidRDefault="00E208CC" w:rsidP="001A7824">
      <w:pPr>
        <w:jc w:val="both"/>
        <w:rPr>
          <w:rFonts w:asciiTheme="majorHAnsi" w:hAnsiTheme="majorHAnsi"/>
          <w:sz w:val="2"/>
        </w:rPr>
      </w:pPr>
    </w:p>
    <w:p w:rsidR="000A0C0E" w:rsidRPr="000A0C0E" w:rsidRDefault="000A0C0E" w:rsidP="001A7824">
      <w:pPr>
        <w:jc w:val="both"/>
        <w:rPr>
          <w:rFonts w:asciiTheme="majorHAnsi" w:hAnsiTheme="majorHAnsi"/>
        </w:rPr>
      </w:pPr>
      <w:r w:rsidRPr="000A0C0E">
        <w:rPr>
          <w:rFonts w:asciiTheme="majorHAnsi" w:hAnsiTheme="majorHAnsi"/>
        </w:rPr>
        <w:t>Au cœur du Parc de la Deûle, se niche un endroit extraordinaire…Bienvenue à</w:t>
      </w:r>
      <w:r w:rsidR="0065407A">
        <w:rPr>
          <w:rFonts w:asciiTheme="majorHAnsi" w:hAnsiTheme="majorHAnsi"/>
        </w:rPr>
        <w:t xml:space="preserve"> MOSAIC, le jardin des cultures</w:t>
      </w:r>
      <w:r w:rsidR="001A69A9">
        <w:rPr>
          <w:rFonts w:asciiTheme="majorHAnsi" w:hAnsiTheme="majorHAnsi"/>
        </w:rPr>
        <w:t> ! Ici, dix jardins haut</w:t>
      </w:r>
      <w:r w:rsidRPr="000A0C0E">
        <w:rPr>
          <w:rFonts w:asciiTheme="majorHAnsi" w:hAnsiTheme="majorHAnsi"/>
        </w:rPr>
        <w:t xml:space="preserve"> en couleurs, éveillent les sens et invitent au voyage : dix escales pour découvrir la diversité culturelle de la métropole lilloise. Fruit du talent des paysagistes Jacques Simon, Yves Hubert, Jean-Noël Capart et d’une trentaine de créateurs européens, Mosaïc est « un petit monde » de 23ha dans lequel cohabite en harmonie curiosités botaniques, jeux, œuvres d’art et animaux domestiques rares. </w:t>
      </w:r>
    </w:p>
    <w:p w:rsidR="000A0C0E" w:rsidRDefault="007A3F9E" w:rsidP="001A7824">
      <w:pPr>
        <w:jc w:val="both"/>
        <w:rPr>
          <w:rFonts w:asciiTheme="majorHAnsi" w:hAnsiTheme="majorHAnsi" w:cs="Arial"/>
        </w:rPr>
      </w:pPr>
      <w:r w:rsidRPr="000A0C0E">
        <w:rPr>
          <w:rFonts w:asciiTheme="majorHAnsi" w:hAnsiTheme="majorHAnsi" w:cs="Arial"/>
        </w:rPr>
        <w:t>Régulièrement, M</w:t>
      </w:r>
      <w:r w:rsidR="000A0C0E">
        <w:rPr>
          <w:rFonts w:asciiTheme="majorHAnsi" w:hAnsiTheme="majorHAnsi" w:cs="Arial"/>
        </w:rPr>
        <w:t>osaïc</w:t>
      </w:r>
      <w:r w:rsidRPr="000A0C0E">
        <w:rPr>
          <w:rFonts w:asciiTheme="majorHAnsi" w:hAnsiTheme="majorHAnsi" w:cs="Arial"/>
        </w:rPr>
        <w:t xml:space="preserve"> prop</w:t>
      </w:r>
      <w:r w:rsidR="000A0C0E">
        <w:rPr>
          <w:rFonts w:asciiTheme="majorHAnsi" w:hAnsiTheme="majorHAnsi" w:cs="Arial"/>
        </w:rPr>
        <w:t>ose des concerts, des contes, des spectacles</w:t>
      </w:r>
      <w:r w:rsidRPr="000A0C0E">
        <w:rPr>
          <w:rFonts w:asciiTheme="majorHAnsi" w:hAnsiTheme="majorHAnsi" w:cs="Arial"/>
        </w:rPr>
        <w:t>, des ateliers</w:t>
      </w:r>
      <w:r w:rsidR="000A0C0E">
        <w:rPr>
          <w:rFonts w:asciiTheme="majorHAnsi" w:hAnsiTheme="majorHAnsi" w:cs="Arial"/>
        </w:rPr>
        <w:t xml:space="preserve"> créatifs et </w:t>
      </w:r>
      <w:r w:rsidRPr="000A0C0E">
        <w:rPr>
          <w:rFonts w:asciiTheme="majorHAnsi" w:hAnsiTheme="majorHAnsi" w:cs="Arial"/>
        </w:rPr>
        <w:t xml:space="preserve">des visites décalées </w:t>
      </w:r>
      <w:r w:rsidR="000A0C0E">
        <w:rPr>
          <w:rFonts w:asciiTheme="majorHAnsi" w:hAnsiTheme="majorHAnsi" w:cs="Arial"/>
        </w:rPr>
        <w:t>pour toute la famille.</w:t>
      </w:r>
    </w:p>
    <w:p w:rsidR="00886CEC" w:rsidRPr="00886CEC" w:rsidRDefault="00886CEC" w:rsidP="005B45D8">
      <w:pPr>
        <w:shd w:val="clear" w:color="auto" w:fill="DDDD00"/>
        <w:spacing w:after="0"/>
        <w:rPr>
          <w:rFonts w:cs="Arial"/>
          <w:b/>
        </w:rPr>
      </w:pPr>
      <w:r>
        <w:rPr>
          <w:rFonts w:cs="Arial"/>
          <w:b/>
        </w:rPr>
        <w:t xml:space="preserve">LA NAINVASION </w:t>
      </w:r>
    </w:p>
    <w:p w:rsidR="00E208CC" w:rsidRPr="005929A6" w:rsidRDefault="00E208CC" w:rsidP="001A7824">
      <w:pPr>
        <w:spacing w:after="0"/>
        <w:jc w:val="both"/>
        <w:rPr>
          <w:rFonts w:asciiTheme="majorHAnsi" w:hAnsiTheme="majorHAnsi"/>
          <w:sz w:val="10"/>
        </w:rPr>
      </w:pPr>
    </w:p>
    <w:p w:rsidR="000A0C0E" w:rsidRPr="001F46C4" w:rsidRDefault="000A0C0E" w:rsidP="001A7824">
      <w:pPr>
        <w:spacing w:after="0"/>
        <w:jc w:val="both"/>
        <w:rPr>
          <w:rFonts w:asciiTheme="majorHAnsi" w:hAnsiTheme="majorHAnsi"/>
          <w:b/>
        </w:rPr>
      </w:pPr>
      <w:r w:rsidRPr="000A0C0E">
        <w:rPr>
          <w:rFonts w:asciiTheme="majorHAnsi" w:hAnsiTheme="majorHAnsi"/>
        </w:rPr>
        <w:t xml:space="preserve">Depuis la création du parc en 2004, nous constatons un phénomène étrange et complétement hors de contrôle : </w:t>
      </w:r>
      <w:r w:rsidRPr="001F46C4">
        <w:rPr>
          <w:rFonts w:asciiTheme="majorHAnsi" w:hAnsiTheme="majorHAnsi"/>
          <w:b/>
        </w:rPr>
        <w:t>plus de 1000 nains de jardin customisés envahissent le parc.</w:t>
      </w:r>
    </w:p>
    <w:p w:rsidR="000A0C0E" w:rsidRPr="00C04698" w:rsidRDefault="00C04698" w:rsidP="001A7824">
      <w:pPr>
        <w:spacing w:after="0"/>
        <w:jc w:val="both"/>
        <w:rPr>
          <w:rFonts w:asciiTheme="majorHAnsi" w:hAnsiTheme="majorHAnsi"/>
        </w:rPr>
      </w:pPr>
      <w:r w:rsidRPr="00C04698">
        <w:rPr>
          <w:rFonts w:asciiTheme="majorHAnsi" w:hAnsiTheme="majorHAnsi"/>
        </w:rPr>
        <w:t>Ils squattent un moment puis repartent aussi rapidement qu</w:t>
      </w:r>
      <w:r>
        <w:rPr>
          <w:rFonts w:asciiTheme="majorHAnsi" w:hAnsiTheme="majorHAnsi"/>
        </w:rPr>
        <w:t xml:space="preserve">’ils sont venus, sans crier gare... </w:t>
      </w:r>
    </w:p>
    <w:p w:rsidR="000A0C0E" w:rsidRDefault="000A0C0E" w:rsidP="001A7824">
      <w:pPr>
        <w:spacing w:after="0"/>
        <w:jc w:val="both"/>
        <w:rPr>
          <w:rFonts w:cs="Arial"/>
        </w:rPr>
      </w:pPr>
    </w:p>
    <w:p w:rsidR="00C04698" w:rsidRDefault="00C04698" w:rsidP="001A7824">
      <w:pPr>
        <w:spacing w:after="0"/>
        <w:jc w:val="both"/>
        <w:rPr>
          <w:rFonts w:asciiTheme="majorHAnsi" w:hAnsiTheme="majorHAnsi"/>
        </w:rPr>
      </w:pPr>
      <w:r w:rsidRPr="00C04698">
        <w:rPr>
          <w:rFonts w:asciiTheme="majorHAnsi" w:hAnsiTheme="majorHAnsi"/>
        </w:rPr>
        <w:t xml:space="preserve">Le premier jour de leur arrivée, nous organisons toujours une petite fête. Les visiteurs peuvent à cette occasion les observer dans tous les recoins et participer au concours </w:t>
      </w:r>
      <w:r>
        <w:rPr>
          <w:rFonts w:asciiTheme="majorHAnsi" w:hAnsiTheme="majorHAnsi"/>
        </w:rPr>
        <w:t xml:space="preserve">de relooking de nains de jardin. </w:t>
      </w:r>
    </w:p>
    <w:p w:rsidR="000A0C0E" w:rsidRPr="00C04698" w:rsidRDefault="00C04698" w:rsidP="001A782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grand vainqueur se voit remettre par notre jury spécial la statuette tant convoitée du n</w:t>
      </w:r>
      <w:r w:rsidRPr="00C04698">
        <w:rPr>
          <w:rFonts w:asciiTheme="majorHAnsi" w:hAnsiTheme="majorHAnsi"/>
        </w:rPr>
        <w:t xml:space="preserve">ain d’or. </w:t>
      </w:r>
    </w:p>
    <w:p w:rsidR="000A0C0E" w:rsidRPr="00E208CC" w:rsidRDefault="00C04698" w:rsidP="00E208CC">
      <w:pPr>
        <w:jc w:val="both"/>
        <w:rPr>
          <w:rFonts w:asciiTheme="majorHAnsi" w:hAnsiTheme="majorHAnsi"/>
        </w:rPr>
      </w:pPr>
      <w:r w:rsidRPr="00C04698">
        <w:rPr>
          <w:rFonts w:asciiTheme="majorHAnsi" w:hAnsiTheme="majorHAnsi"/>
        </w:rPr>
        <w:t xml:space="preserve">A noter, ce jour-là le parc est gratuit pour les visiteurs munis d’un nain de jardin. </w:t>
      </w:r>
    </w:p>
    <w:p w:rsidR="005B45D8" w:rsidRPr="00886CEC" w:rsidRDefault="007A3F9E" w:rsidP="00E208CC">
      <w:pPr>
        <w:shd w:val="clear" w:color="auto" w:fill="DDDD00"/>
        <w:spacing w:after="0" w:line="240" w:lineRule="auto"/>
        <w:rPr>
          <w:rFonts w:cs="Arial"/>
          <w:b/>
        </w:rPr>
      </w:pPr>
      <w:r>
        <w:rPr>
          <w:rFonts w:cs="Arial"/>
          <w:b/>
        </w:rPr>
        <w:t>OBJET DU DEVIS</w:t>
      </w:r>
    </w:p>
    <w:p w:rsidR="00E208CC" w:rsidRPr="005929A6" w:rsidRDefault="00E208CC" w:rsidP="00E208CC">
      <w:pPr>
        <w:spacing w:line="240" w:lineRule="auto"/>
        <w:rPr>
          <w:rFonts w:asciiTheme="majorHAnsi" w:hAnsiTheme="majorHAnsi"/>
          <w:sz w:val="2"/>
        </w:rPr>
      </w:pPr>
    </w:p>
    <w:p w:rsidR="00DA1B39" w:rsidRDefault="00C04698" w:rsidP="001F46C4">
      <w:pPr>
        <w:spacing w:after="0" w:line="240" w:lineRule="auto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La nainvasion est un événement phare de notre calendrier, très attendu par les visiteurs</w:t>
      </w:r>
      <w:r w:rsidR="003D2260">
        <w:rPr>
          <w:rFonts w:asciiTheme="majorHAnsi" w:hAnsiTheme="majorHAnsi"/>
        </w:rPr>
        <w:t xml:space="preserve">. Nous devons chaque année </w:t>
      </w:r>
      <w:r w:rsidR="001A7824">
        <w:rPr>
          <w:rFonts w:asciiTheme="majorHAnsi" w:hAnsiTheme="majorHAnsi"/>
        </w:rPr>
        <w:t>être force de proposition</w:t>
      </w:r>
      <w:r w:rsidR="001F46C4">
        <w:rPr>
          <w:rFonts w:asciiTheme="majorHAnsi" w:hAnsiTheme="majorHAnsi"/>
        </w:rPr>
        <w:t>s</w:t>
      </w:r>
      <w:r w:rsidR="001A7824">
        <w:rPr>
          <w:rFonts w:asciiTheme="majorHAnsi" w:hAnsiTheme="majorHAnsi"/>
        </w:rPr>
        <w:t xml:space="preserve"> et </w:t>
      </w:r>
      <w:r w:rsidR="003D2260">
        <w:rPr>
          <w:rFonts w:asciiTheme="majorHAnsi" w:hAnsiTheme="majorHAnsi"/>
        </w:rPr>
        <w:t xml:space="preserve">renouveler la surprise. </w:t>
      </w:r>
      <w:r w:rsidR="00606D05">
        <w:rPr>
          <w:rFonts w:asciiTheme="majorHAnsi" w:hAnsiTheme="majorHAnsi"/>
        </w:rPr>
        <w:t>Le renouveau n’empêche pas les visiteurs d’être attachés à certaines traditions comme la présence - et donc la recherche - de</w:t>
      </w:r>
      <w:r w:rsidR="00180532">
        <w:rPr>
          <w:rFonts w:asciiTheme="majorHAnsi" w:hAnsiTheme="majorHAnsi"/>
        </w:rPr>
        <w:t>s nains dans l’ensemble du parc.</w:t>
      </w:r>
    </w:p>
    <w:p w:rsidR="00DA1B39" w:rsidRDefault="00DA1B39" w:rsidP="001F46C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 201</w:t>
      </w:r>
      <w:r w:rsidR="00DC4CB8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, </w:t>
      </w:r>
      <w:r w:rsidR="00DC4CB8">
        <w:rPr>
          <w:rFonts w:asciiTheme="majorHAnsi" w:hAnsiTheme="majorHAnsi"/>
        </w:rPr>
        <w:t>3 designers</w:t>
      </w:r>
      <w:r>
        <w:rPr>
          <w:rFonts w:asciiTheme="majorHAnsi" w:hAnsiTheme="majorHAnsi"/>
        </w:rPr>
        <w:t xml:space="preserve"> </w:t>
      </w:r>
      <w:r w:rsidR="009148BB">
        <w:rPr>
          <w:rFonts w:asciiTheme="majorHAnsi" w:hAnsiTheme="majorHAnsi"/>
        </w:rPr>
        <w:t xml:space="preserve">nous </w:t>
      </w:r>
      <w:r w:rsidR="00DC4CB8">
        <w:rPr>
          <w:rFonts w:asciiTheme="majorHAnsi" w:hAnsiTheme="majorHAnsi"/>
        </w:rPr>
        <w:t>ont accompagnés</w:t>
      </w:r>
      <w:r w:rsidR="009148BB">
        <w:rPr>
          <w:rFonts w:asciiTheme="majorHAnsi" w:hAnsiTheme="majorHAnsi"/>
        </w:rPr>
        <w:t xml:space="preserve"> dans notre démarche </w:t>
      </w:r>
      <w:r w:rsidR="00DC4CB8">
        <w:rPr>
          <w:rFonts w:asciiTheme="majorHAnsi" w:hAnsiTheme="majorHAnsi"/>
        </w:rPr>
        <w:t>sur le thème</w:t>
      </w:r>
      <w:r w:rsidR="009148BB">
        <w:rPr>
          <w:rFonts w:asciiTheme="majorHAnsi" w:hAnsiTheme="majorHAnsi"/>
        </w:rPr>
        <w:t xml:space="preserve">: </w:t>
      </w:r>
      <w:r w:rsidR="00717BE3">
        <w:rPr>
          <w:rFonts w:asciiTheme="majorHAnsi" w:hAnsiTheme="majorHAnsi"/>
        </w:rPr>
        <w:t>« </w:t>
      </w:r>
      <w:r w:rsidR="00DC4CB8">
        <w:rPr>
          <w:rFonts w:asciiTheme="majorHAnsi" w:hAnsiTheme="majorHAnsi"/>
        </w:rPr>
        <w:t>trésors minuscules</w:t>
      </w:r>
      <w:r w:rsidR="00717BE3">
        <w:rPr>
          <w:rFonts w:asciiTheme="majorHAnsi" w:hAnsiTheme="majorHAnsi"/>
        </w:rPr>
        <w:t> »</w:t>
      </w:r>
      <w:r w:rsidR="00D22F41">
        <w:rPr>
          <w:rFonts w:asciiTheme="majorHAnsi" w:hAnsiTheme="majorHAnsi"/>
        </w:rPr>
        <w:t xml:space="preserve">. La scénographie globale de l’événement a été gérée en interne. </w:t>
      </w:r>
    </w:p>
    <w:p w:rsidR="009148BB" w:rsidRDefault="009148BB" w:rsidP="001F46C4">
      <w:pPr>
        <w:spacing w:after="0" w:line="240" w:lineRule="auto"/>
        <w:rPr>
          <w:rFonts w:asciiTheme="majorHAnsi" w:hAnsiTheme="majorHAnsi"/>
        </w:rPr>
      </w:pPr>
    </w:p>
    <w:p w:rsidR="009148BB" w:rsidRPr="00717BE3" w:rsidRDefault="00474D8B" w:rsidP="001F46C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Dans le cadre de </w:t>
      </w:r>
      <w:r w:rsidR="00717BE3">
        <w:rPr>
          <w:rFonts w:asciiTheme="majorHAnsi" w:hAnsiTheme="majorHAnsi"/>
          <w:b/>
        </w:rPr>
        <w:t>« </w:t>
      </w:r>
      <w:r>
        <w:rPr>
          <w:rFonts w:asciiTheme="majorHAnsi" w:hAnsiTheme="majorHAnsi"/>
          <w:b/>
        </w:rPr>
        <w:t xml:space="preserve">Lille Métropole 2020, </w:t>
      </w:r>
      <w:r w:rsidRPr="00DA1B39">
        <w:rPr>
          <w:rFonts w:asciiTheme="majorHAnsi" w:hAnsiTheme="majorHAnsi"/>
          <w:b/>
        </w:rPr>
        <w:t>Capitale mondiale du design</w:t>
      </w:r>
      <w:r w:rsidR="00717BE3">
        <w:rPr>
          <w:rFonts w:asciiTheme="majorHAnsi" w:hAnsiTheme="majorHAnsi"/>
          <w:b/>
        </w:rPr>
        <w:t> »</w:t>
      </w:r>
      <w:r>
        <w:rPr>
          <w:rFonts w:asciiTheme="majorHAnsi" w:hAnsiTheme="majorHAnsi"/>
          <w:b/>
        </w:rPr>
        <w:t>, n</w:t>
      </w:r>
      <w:r w:rsidR="009148BB">
        <w:rPr>
          <w:rFonts w:asciiTheme="majorHAnsi" w:hAnsiTheme="majorHAnsi"/>
          <w:b/>
        </w:rPr>
        <w:t xml:space="preserve">ous souhaitons </w:t>
      </w:r>
      <w:r>
        <w:rPr>
          <w:rFonts w:asciiTheme="majorHAnsi" w:hAnsiTheme="majorHAnsi"/>
          <w:b/>
        </w:rPr>
        <w:t>relancer une consultation auprès de designers de la métropole</w:t>
      </w:r>
      <w:r w:rsidR="00717BE3">
        <w:rPr>
          <w:rFonts w:asciiTheme="majorHAnsi" w:hAnsiTheme="majorHAnsi"/>
          <w:b/>
        </w:rPr>
        <w:t xml:space="preserve"> </w:t>
      </w:r>
      <w:r w:rsidR="00717BE3" w:rsidRPr="00717BE3">
        <w:rPr>
          <w:rFonts w:asciiTheme="majorHAnsi" w:hAnsiTheme="majorHAnsi"/>
        </w:rPr>
        <w:t>en vue de la c</w:t>
      </w:r>
      <w:r w:rsidR="009148BB" w:rsidRPr="00717BE3">
        <w:rPr>
          <w:rFonts w:asciiTheme="majorHAnsi" w:hAnsiTheme="majorHAnsi"/>
        </w:rPr>
        <w:t>r</w:t>
      </w:r>
      <w:r w:rsidR="00606D05" w:rsidRPr="00717BE3">
        <w:rPr>
          <w:rFonts w:asciiTheme="majorHAnsi" w:hAnsiTheme="majorHAnsi"/>
        </w:rPr>
        <w:t>éation</w:t>
      </w:r>
      <w:r w:rsidR="00606D05">
        <w:rPr>
          <w:rFonts w:asciiTheme="majorHAnsi" w:hAnsiTheme="majorHAnsi"/>
        </w:rPr>
        <w:t xml:space="preserve"> de nouveaux modules </w:t>
      </w:r>
      <w:r w:rsidR="009148BB">
        <w:rPr>
          <w:rFonts w:asciiTheme="majorHAnsi" w:hAnsiTheme="majorHAnsi"/>
        </w:rPr>
        <w:t>sur le thème de l’édition 20</w:t>
      </w:r>
      <w:r w:rsidR="00717BE3">
        <w:rPr>
          <w:rFonts w:asciiTheme="majorHAnsi" w:hAnsiTheme="majorHAnsi"/>
        </w:rPr>
        <w:t>20</w:t>
      </w:r>
      <w:r w:rsidR="009148BB">
        <w:rPr>
          <w:rFonts w:asciiTheme="majorHAnsi" w:hAnsiTheme="majorHAnsi"/>
        </w:rPr>
        <w:t xml:space="preserve"> </w:t>
      </w:r>
      <w:r w:rsidR="009148BB" w:rsidRPr="00BC68C6">
        <w:rPr>
          <w:rFonts w:asciiTheme="majorHAnsi" w:hAnsiTheme="majorHAnsi"/>
          <w:b/>
        </w:rPr>
        <w:t>« </w:t>
      </w:r>
      <w:r w:rsidR="00717BE3" w:rsidRPr="00BC68C6">
        <w:rPr>
          <w:rFonts w:asciiTheme="majorHAnsi" w:hAnsiTheme="majorHAnsi"/>
          <w:b/>
        </w:rPr>
        <w:t>Nains en l’AIR</w:t>
      </w:r>
      <w:r w:rsidR="009148BB" w:rsidRPr="00BC68C6">
        <w:rPr>
          <w:rFonts w:asciiTheme="majorHAnsi" w:hAnsiTheme="majorHAnsi"/>
          <w:b/>
        </w:rPr>
        <w:t> ».</w:t>
      </w:r>
      <w:r w:rsidR="00180532">
        <w:rPr>
          <w:rFonts w:asciiTheme="majorHAnsi" w:hAnsiTheme="majorHAnsi"/>
        </w:rPr>
        <w:t xml:space="preserve"> </w:t>
      </w:r>
      <w:r w:rsidR="00717BE3">
        <w:rPr>
          <w:rFonts w:asciiTheme="majorHAnsi" w:hAnsiTheme="majorHAnsi"/>
        </w:rPr>
        <w:t>Cette thématique s’inscrit dans celle plus globale de la saison</w:t>
      </w:r>
      <w:r w:rsidR="00BC68C6">
        <w:rPr>
          <w:rFonts w:asciiTheme="majorHAnsi" w:hAnsiTheme="majorHAnsi"/>
        </w:rPr>
        <w:t> : l</w:t>
      </w:r>
      <w:r w:rsidR="00717BE3">
        <w:rPr>
          <w:rFonts w:asciiTheme="majorHAnsi" w:hAnsiTheme="majorHAnsi"/>
        </w:rPr>
        <w:t>es 4 éléments : TERRE – AIR – FEU – EAU.</w:t>
      </w:r>
    </w:p>
    <w:bookmarkEnd w:id="0"/>
    <w:p w:rsidR="00512024" w:rsidRDefault="00512024" w:rsidP="001F46C4">
      <w:pPr>
        <w:spacing w:after="0" w:line="240" w:lineRule="auto"/>
        <w:rPr>
          <w:rFonts w:asciiTheme="majorHAnsi" w:hAnsiTheme="majorHAnsi"/>
        </w:rPr>
      </w:pPr>
    </w:p>
    <w:p w:rsidR="00512024" w:rsidRPr="00512024" w:rsidRDefault="00512024" w:rsidP="001F46C4">
      <w:pPr>
        <w:spacing w:after="0" w:line="240" w:lineRule="auto"/>
        <w:rPr>
          <w:rFonts w:asciiTheme="majorHAnsi" w:hAnsiTheme="majorHAnsi"/>
          <w:b/>
        </w:rPr>
      </w:pPr>
      <w:r w:rsidRPr="00512024">
        <w:rPr>
          <w:rFonts w:asciiTheme="majorHAnsi" w:hAnsiTheme="majorHAnsi"/>
          <w:b/>
        </w:rPr>
        <w:t xml:space="preserve">Cahier des charges : </w:t>
      </w:r>
    </w:p>
    <w:p w:rsidR="00180532" w:rsidRDefault="00180532" w:rsidP="001F46C4">
      <w:pPr>
        <w:spacing w:after="0" w:line="240" w:lineRule="auto"/>
        <w:rPr>
          <w:rFonts w:asciiTheme="majorHAnsi" w:hAnsiTheme="majorHAnsi"/>
        </w:rPr>
      </w:pPr>
    </w:p>
    <w:p w:rsidR="00B33F58" w:rsidRDefault="00180532" w:rsidP="00B33F58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DE059F">
        <w:rPr>
          <w:rFonts w:asciiTheme="majorHAnsi" w:hAnsiTheme="majorHAnsi"/>
        </w:rPr>
        <w:t xml:space="preserve">Chaque designer proposera au choix </w:t>
      </w:r>
      <w:r w:rsidR="00D22F41">
        <w:rPr>
          <w:rFonts w:asciiTheme="majorHAnsi" w:hAnsiTheme="majorHAnsi"/>
        </w:rPr>
        <w:t xml:space="preserve">une œuvre ou une œuvre </w:t>
      </w:r>
      <w:r w:rsidR="00B33F58">
        <w:rPr>
          <w:rFonts w:asciiTheme="majorHAnsi" w:hAnsiTheme="majorHAnsi"/>
        </w:rPr>
        <w:t>majeur</w:t>
      </w:r>
      <w:r w:rsidR="00BC68C6">
        <w:rPr>
          <w:rFonts w:asciiTheme="majorHAnsi" w:hAnsiTheme="majorHAnsi"/>
        </w:rPr>
        <w:t>e</w:t>
      </w:r>
      <w:r w:rsidR="00B33F58">
        <w:rPr>
          <w:rFonts w:asciiTheme="majorHAnsi" w:hAnsiTheme="majorHAnsi"/>
        </w:rPr>
        <w:t xml:space="preserve"> et d</w:t>
      </w:r>
      <w:r w:rsidRPr="00DE059F">
        <w:rPr>
          <w:rFonts w:asciiTheme="majorHAnsi" w:hAnsiTheme="majorHAnsi"/>
        </w:rPr>
        <w:t>es déclinaisons.</w:t>
      </w:r>
      <w:r w:rsidR="00B73F9A" w:rsidRPr="00DE059F">
        <w:rPr>
          <w:rFonts w:asciiTheme="majorHAnsi" w:hAnsiTheme="majorHAnsi"/>
        </w:rPr>
        <w:t xml:space="preserve"> Le mode d’expression est libre.</w:t>
      </w:r>
      <w:r w:rsidR="00B33F58">
        <w:rPr>
          <w:rFonts w:asciiTheme="majorHAnsi" w:hAnsiTheme="majorHAnsi"/>
        </w:rPr>
        <w:t xml:space="preserve"> </w:t>
      </w:r>
    </w:p>
    <w:p w:rsidR="00B73F9A" w:rsidRDefault="00B33F58" w:rsidP="00B33F58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DE059F">
        <w:rPr>
          <w:rFonts w:asciiTheme="majorHAnsi" w:hAnsiTheme="majorHAnsi"/>
        </w:rPr>
        <w:t>Il se prêtera à l’installation d’œuvre(s) in situ dans le parc, sur l’eau ou les berges mais en dehors de l’espace réservé aux jardins contemporains.</w:t>
      </w:r>
    </w:p>
    <w:p w:rsidR="00B33F58" w:rsidRPr="00B33F58" w:rsidRDefault="0065407A" w:rsidP="00B33F58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La Métropole européenne de Lille</w:t>
      </w:r>
      <w:r w:rsidR="00B33F58" w:rsidRPr="00DE059F">
        <w:rPr>
          <w:rFonts w:asciiTheme="majorHAnsi" w:hAnsiTheme="majorHAnsi"/>
        </w:rPr>
        <w:t xml:space="preserve"> apportera son appui lors du montage de l’exposition en mettant à disposition du personnel dédié. </w:t>
      </w:r>
    </w:p>
    <w:p w:rsidR="00B33F58" w:rsidRDefault="00B33F58" w:rsidP="00F10958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B33F58">
        <w:rPr>
          <w:rFonts w:asciiTheme="majorHAnsi" w:hAnsiTheme="majorHAnsi"/>
        </w:rPr>
        <w:lastRenderedPageBreak/>
        <w:t xml:space="preserve">Les œuvres devront être </w:t>
      </w:r>
      <w:r w:rsidR="00D22F41">
        <w:rPr>
          <w:rFonts w:asciiTheme="majorHAnsi" w:hAnsiTheme="majorHAnsi"/>
        </w:rPr>
        <w:t>« </w:t>
      </w:r>
      <w:r w:rsidRPr="00B33F58">
        <w:rPr>
          <w:rFonts w:asciiTheme="majorHAnsi" w:hAnsiTheme="majorHAnsi"/>
        </w:rPr>
        <w:t>à échelle d’homme</w:t>
      </w:r>
      <w:r w:rsidR="00D22F41">
        <w:rPr>
          <w:rFonts w:asciiTheme="majorHAnsi" w:hAnsiTheme="majorHAnsi"/>
        </w:rPr>
        <w:t> »</w:t>
      </w:r>
      <w:r w:rsidR="00E844E4">
        <w:rPr>
          <w:rFonts w:asciiTheme="majorHAnsi" w:hAnsiTheme="majorHAnsi"/>
        </w:rPr>
        <w:t xml:space="preserve"> voire monumentales</w:t>
      </w:r>
      <w:r>
        <w:rPr>
          <w:rFonts w:asciiTheme="majorHAnsi" w:hAnsiTheme="majorHAnsi"/>
        </w:rPr>
        <w:t xml:space="preserve"> (enjeu fort de visibilité dans un parc de 23ha). </w:t>
      </w:r>
    </w:p>
    <w:p w:rsidR="00606D05" w:rsidRPr="00DE059F" w:rsidRDefault="00E844E4" w:rsidP="00DE059F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Elles</w:t>
      </w:r>
      <w:r w:rsidR="00606D05" w:rsidRPr="00DE059F">
        <w:rPr>
          <w:rFonts w:asciiTheme="majorHAnsi" w:hAnsiTheme="majorHAnsi"/>
        </w:rPr>
        <w:t xml:space="preserve"> permettront de mettre en avant notre collection existante</w:t>
      </w:r>
      <w:r>
        <w:rPr>
          <w:rFonts w:asciiTheme="majorHAnsi" w:hAnsiTheme="majorHAnsi"/>
        </w:rPr>
        <w:t xml:space="preserve"> mais elles</w:t>
      </w:r>
      <w:r w:rsidR="00606D05" w:rsidRPr="00DE059F">
        <w:rPr>
          <w:rFonts w:asciiTheme="majorHAnsi" w:hAnsiTheme="majorHAnsi"/>
        </w:rPr>
        <w:t xml:space="preserve"> pourront également inclure de nouveaux nains customisés par vos soins. Le cas échéant, nous </w:t>
      </w:r>
      <w:r w:rsidR="00F22607">
        <w:rPr>
          <w:rFonts w:asciiTheme="majorHAnsi" w:hAnsiTheme="majorHAnsi"/>
        </w:rPr>
        <w:t>pourrons vous</w:t>
      </w:r>
      <w:r w:rsidR="00606D05" w:rsidRPr="00DE059F">
        <w:rPr>
          <w:rFonts w:asciiTheme="majorHAnsi" w:hAnsiTheme="majorHAnsi"/>
        </w:rPr>
        <w:t xml:space="preserve"> </w:t>
      </w:r>
      <w:r w:rsidR="00F22607">
        <w:rPr>
          <w:rFonts w:asciiTheme="majorHAnsi" w:hAnsiTheme="majorHAnsi"/>
        </w:rPr>
        <w:t xml:space="preserve">mettre à disposition jusqu’à 50 nains vierges. </w:t>
      </w:r>
    </w:p>
    <w:p w:rsidR="00E844E4" w:rsidRPr="00E844E4" w:rsidRDefault="00E844E4" w:rsidP="00E844E4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Les œuvres</w:t>
      </w:r>
      <w:r w:rsidRPr="00B33F58">
        <w:rPr>
          <w:rFonts w:asciiTheme="majorHAnsi" w:hAnsiTheme="majorHAnsi"/>
        </w:rPr>
        <w:t xml:space="preserve"> devront s’adapter au lieu d’installation et une fois achevées devront</w:t>
      </w:r>
      <w:r>
        <w:rPr>
          <w:rFonts w:asciiTheme="majorHAnsi" w:hAnsiTheme="majorHAnsi"/>
        </w:rPr>
        <w:t xml:space="preserve"> </w:t>
      </w:r>
      <w:r w:rsidRPr="00B33F58">
        <w:rPr>
          <w:rFonts w:asciiTheme="majorHAnsi" w:hAnsiTheme="majorHAnsi"/>
        </w:rPr>
        <w:t>impérativement être fidèles au projet présenté.</w:t>
      </w:r>
    </w:p>
    <w:p w:rsidR="00E844E4" w:rsidRPr="00DE059F" w:rsidRDefault="00E844E4" w:rsidP="00E844E4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DE059F">
        <w:rPr>
          <w:rFonts w:asciiTheme="majorHAnsi" w:hAnsiTheme="majorHAnsi"/>
        </w:rPr>
        <w:t xml:space="preserve">L’exposition devra être maintenue dans son état initial durant </w:t>
      </w:r>
      <w:r w:rsidR="00717BE3">
        <w:rPr>
          <w:rFonts w:asciiTheme="majorHAnsi" w:hAnsiTheme="majorHAnsi"/>
        </w:rPr>
        <w:t>une dizaine de</w:t>
      </w:r>
      <w:r w:rsidRPr="00DE059F">
        <w:rPr>
          <w:rFonts w:asciiTheme="majorHAnsi" w:hAnsiTheme="majorHAnsi"/>
        </w:rPr>
        <w:t xml:space="preserve"> jours, quelques soient les conditions météorologiques et l’affluence du public sur le site.</w:t>
      </w:r>
    </w:p>
    <w:p w:rsidR="00606D05" w:rsidRDefault="00E844E4" w:rsidP="00606D05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œuvres - </w:t>
      </w:r>
      <w:r w:rsidRPr="00B33F58">
        <w:rPr>
          <w:rFonts w:asciiTheme="majorHAnsi" w:hAnsiTheme="majorHAnsi"/>
        </w:rPr>
        <w:t xml:space="preserve">par leur conception </w:t>
      </w:r>
      <w:r>
        <w:rPr>
          <w:rFonts w:asciiTheme="majorHAnsi" w:hAnsiTheme="majorHAnsi"/>
        </w:rPr>
        <w:t>et</w:t>
      </w:r>
      <w:r w:rsidRPr="00B33F58">
        <w:rPr>
          <w:rFonts w:asciiTheme="majorHAnsi" w:hAnsiTheme="majorHAnsi"/>
        </w:rPr>
        <w:t xml:space="preserve"> leur utilis</w:t>
      </w:r>
      <w:r>
        <w:rPr>
          <w:rFonts w:asciiTheme="majorHAnsi" w:hAnsiTheme="majorHAnsi"/>
        </w:rPr>
        <w:t xml:space="preserve">ation – ne devront en aucun cas </w:t>
      </w:r>
      <w:r w:rsidRPr="00B33F58">
        <w:rPr>
          <w:rFonts w:asciiTheme="majorHAnsi" w:hAnsiTheme="majorHAnsi"/>
        </w:rPr>
        <w:t xml:space="preserve">mettre en </w:t>
      </w:r>
      <w:r>
        <w:rPr>
          <w:rFonts w:asciiTheme="majorHAnsi" w:hAnsiTheme="majorHAnsi"/>
        </w:rPr>
        <w:t xml:space="preserve">cause la sécurité du public et du personnel. </w:t>
      </w:r>
    </w:p>
    <w:p w:rsidR="00F22607" w:rsidRPr="00E844E4" w:rsidRDefault="00F22607" w:rsidP="00F22607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Elles devront</w:t>
      </w:r>
      <w:r w:rsidRPr="00F22607">
        <w:rPr>
          <w:rFonts w:asciiTheme="majorHAnsi" w:hAnsiTheme="majorHAnsi"/>
        </w:rPr>
        <w:t xml:space="preserve"> cont</w:t>
      </w:r>
      <w:r>
        <w:rPr>
          <w:rFonts w:asciiTheme="majorHAnsi" w:hAnsiTheme="majorHAnsi"/>
        </w:rPr>
        <w:t xml:space="preserve">ribuer à la découverte du site et </w:t>
      </w:r>
      <w:r w:rsidRPr="00F22607">
        <w:rPr>
          <w:rFonts w:asciiTheme="majorHAnsi" w:hAnsiTheme="majorHAnsi"/>
        </w:rPr>
        <w:t>entrer en cohérence avec l’exigence environnementale portée par le site (de par les matériaux utilisés, le propos de l’œuvre…).</w:t>
      </w:r>
    </w:p>
    <w:p w:rsidR="00180532" w:rsidRPr="00DE059F" w:rsidRDefault="00180532" w:rsidP="00DE059F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DE059F">
        <w:rPr>
          <w:rFonts w:asciiTheme="majorHAnsi" w:hAnsiTheme="majorHAnsi"/>
        </w:rPr>
        <w:t xml:space="preserve">A l’issue de l’exposition, les </w:t>
      </w:r>
      <w:r w:rsidR="00E844E4">
        <w:rPr>
          <w:rFonts w:asciiTheme="majorHAnsi" w:hAnsiTheme="majorHAnsi"/>
        </w:rPr>
        <w:t>œuvres</w:t>
      </w:r>
      <w:r w:rsidRPr="00DE059F">
        <w:rPr>
          <w:rFonts w:asciiTheme="majorHAnsi" w:hAnsiTheme="majorHAnsi"/>
        </w:rPr>
        <w:t xml:space="preserve"> seront cédé</w:t>
      </w:r>
      <w:r w:rsidR="00E844E4">
        <w:rPr>
          <w:rFonts w:asciiTheme="majorHAnsi" w:hAnsiTheme="majorHAnsi"/>
        </w:rPr>
        <w:t>e</w:t>
      </w:r>
      <w:r w:rsidRPr="00DE059F">
        <w:rPr>
          <w:rFonts w:asciiTheme="majorHAnsi" w:hAnsiTheme="majorHAnsi"/>
        </w:rPr>
        <w:t>s au parc Mosaïc.</w:t>
      </w:r>
    </w:p>
    <w:p w:rsidR="00180532" w:rsidRDefault="00180532" w:rsidP="00606D05">
      <w:pPr>
        <w:spacing w:after="0"/>
        <w:rPr>
          <w:rFonts w:asciiTheme="majorHAnsi" w:hAnsiTheme="majorHAnsi"/>
        </w:rPr>
      </w:pPr>
    </w:p>
    <w:p w:rsidR="00180532" w:rsidRDefault="00180532" w:rsidP="0018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Theme="majorHAnsi" w:hAnsiTheme="majorHAnsi"/>
        </w:rPr>
      </w:pPr>
      <w:r w:rsidRPr="001A7824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ates </w:t>
      </w:r>
      <w:r w:rsidRPr="001A7824">
        <w:rPr>
          <w:rFonts w:asciiTheme="majorHAnsi" w:hAnsiTheme="majorHAnsi"/>
          <w:b/>
        </w:rPr>
        <w:t>de l’exposition :</w:t>
      </w:r>
      <w:r>
        <w:rPr>
          <w:rFonts w:asciiTheme="majorHAnsi" w:hAnsiTheme="majorHAnsi"/>
        </w:rPr>
        <w:t xml:space="preserve"> du dimanche </w:t>
      </w:r>
      <w:r w:rsidR="00717BE3">
        <w:rPr>
          <w:rFonts w:asciiTheme="majorHAnsi" w:hAnsiTheme="majorHAnsi"/>
        </w:rPr>
        <w:t>16 au 28 août 2020</w:t>
      </w:r>
    </w:p>
    <w:p w:rsidR="00180532" w:rsidRDefault="00746438" w:rsidP="0018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Visite de site</w:t>
      </w:r>
      <w:r w:rsidR="00180532" w:rsidRPr="00934FFD">
        <w:rPr>
          <w:rFonts w:asciiTheme="majorHAnsi" w:hAnsiTheme="majorHAnsi"/>
          <w:b/>
        </w:rPr>
        <w:t xml:space="preserve"> :</w:t>
      </w:r>
      <w:r>
        <w:rPr>
          <w:rFonts w:asciiTheme="majorHAnsi" w:hAnsiTheme="majorHAnsi"/>
          <w:b/>
        </w:rPr>
        <w:t xml:space="preserve"> </w:t>
      </w:r>
      <w:r w:rsidRPr="00746438">
        <w:rPr>
          <w:rFonts w:asciiTheme="majorHAnsi" w:hAnsiTheme="majorHAnsi"/>
        </w:rPr>
        <w:t>28/04</w:t>
      </w:r>
      <w:r>
        <w:rPr>
          <w:rFonts w:asciiTheme="majorHAnsi" w:hAnsiTheme="majorHAnsi"/>
        </w:rPr>
        <w:t>/20</w:t>
      </w:r>
      <w:r w:rsidR="00172907">
        <w:rPr>
          <w:rFonts w:asciiTheme="majorHAnsi" w:hAnsiTheme="majorHAnsi"/>
        </w:rPr>
        <w:t>20</w:t>
      </w:r>
      <w:r w:rsidR="00180532">
        <w:rPr>
          <w:rFonts w:asciiTheme="majorHAnsi" w:hAnsiTheme="majorHAnsi"/>
        </w:rPr>
        <w:t xml:space="preserve"> </w:t>
      </w:r>
    </w:p>
    <w:p w:rsidR="00180532" w:rsidRDefault="00180532" w:rsidP="0018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Theme="majorHAnsi" w:hAnsiTheme="majorHAnsi"/>
        </w:rPr>
      </w:pPr>
      <w:r w:rsidRPr="00934FFD">
        <w:rPr>
          <w:rFonts w:asciiTheme="majorHAnsi" w:hAnsiTheme="majorHAnsi"/>
          <w:b/>
        </w:rPr>
        <w:t>Enveloppe budgétaire :</w:t>
      </w:r>
      <w:r>
        <w:rPr>
          <w:rFonts w:asciiTheme="majorHAnsi" w:hAnsiTheme="majorHAnsi"/>
        </w:rPr>
        <w:t xml:space="preserve"> </w:t>
      </w:r>
      <w:r w:rsidR="00512024" w:rsidRPr="00F22607">
        <w:rPr>
          <w:rFonts w:asciiTheme="majorHAnsi" w:hAnsiTheme="majorHAnsi"/>
        </w:rPr>
        <w:t>2</w:t>
      </w:r>
      <w:r w:rsidR="00717BE3">
        <w:rPr>
          <w:rFonts w:asciiTheme="majorHAnsi" w:hAnsiTheme="majorHAnsi"/>
        </w:rPr>
        <w:t> </w:t>
      </w:r>
      <w:r w:rsidR="00512024" w:rsidRPr="00F22607">
        <w:rPr>
          <w:rFonts w:asciiTheme="majorHAnsi" w:hAnsiTheme="majorHAnsi"/>
        </w:rPr>
        <w:t>000</w:t>
      </w:r>
      <w:r w:rsidR="00717BE3">
        <w:rPr>
          <w:rFonts w:asciiTheme="majorHAnsi" w:hAnsiTheme="majorHAnsi"/>
        </w:rPr>
        <w:t xml:space="preserve"> </w:t>
      </w:r>
      <w:r w:rsidR="00512024" w:rsidRPr="00F22607">
        <w:rPr>
          <w:rFonts w:asciiTheme="majorHAnsi" w:hAnsiTheme="majorHAnsi"/>
        </w:rPr>
        <w:t xml:space="preserve">€ </w:t>
      </w:r>
      <w:r w:rsidR="00746438">
        <w:rPr>
          <w:rFonts w:asciiTheme="majorHAnsi" w:hAnsiTheme="majorHAnsi"/>
        </w:rPr>
        <w:t xml:space="preserve">T.T.C. </w:t>
      </w:r>
      <w:r w:rsidR="00512024" w:rsidRPr="00F22607">
        <w:rPr>
          <w:rFonts w:asciiTheme="majorHAnsi" w:hAnsiTheme="majorHAnsi"/>
        </w:rPr>
        <w:t xml:space="preserve">par designer </w:t>
      </w:r>
    </w:p>
    <w:p w:rsidR="00512024" w:rsidRDefault="00180532" w:rsidP="0051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Cette enveloppe </w:t>
      </w:r>
      <w:r w:rsidRPr="00C04698">
        <w:rPr>
          <w:rFonts w:asciiTheme="majorHAnsi" w:hAnsiTheme="majorHAnsi"/>
        </w:rPr>
        <w:t xml:space="preserve">comprend </w:t>
      </w:r>
      <w:r>
        <w:rPr>
          <w:rFonts w:asciiTheme="majorHAnsi" w:hAnsiTheme="majorHAnsi"/>
        </w:rPr>
        <w:t xml:space="preserve">tous les frais inhérents à l’exposition (les </w:t>
      </w:r>
      <w:r w:rsidRPr="00C04698">
        <w:rPr>
          <w:rFonts w:asciiTheme="majorHAnsi" w:hAnsiTheme="majorHAnsi"/>
        </w:rPr>
        <w:t>matériaux</w:t>
      </w:r>
      <w:r w:rsidR="00F22607">
        <w:rPr>
          <w:rFonts w:asciiTheme="majorHAnsi" w:hAnsiTheme="majorHAnsi"/>
        </w:rPr>
        <w:t>, la fabrication, la</w:t>
      </w:r>
      <w:r>
        <w:rPr>
          <w:rFonts w:asciiTheme="majorHAnsi" w:hAnsiTheme="majorHAnsi"/>
        </w:rPr>
        <w:t xml:space="preserve"> customisation</w:t>
      </w:r>
      <w:r w:rsidR="00F22607">
        <w:rPr>
          <w:rFonts w:asciiTheme="majorHAnsi" w:hAnsiTheme="majorHAnsi"/>
        </w:rPr>
        <w:t xml:space="preserve"> de nains le cas échéant</w:t>
      </w:r>
      <w:r w:rsidR="00717BE3">
        <w:rPr>
          <w:rFonts w:asciiTheme="majorHAnsi" w:hAnsiTheme="majorHAnsi"/>
        </w:rPr>
        <w:t>, le transport, le montage</w:t>
      </w:r>
      <w:r>
        <w:rPr>
          <w:rFonts w:asciiTheme="majorHAnsi" w:hAnsiTheme="majorHAnsi"/>
        </w:rPr>
        <w:t>, la cession des droits patrimoniaux, les repas…)</w:t>
      </w:r>
    </w:p>
    <w:p w:rsidR="00886CEC" w:rsidRPr="00886CEC" w:rsidRDefault="00886CEC" w:rsidP="00886CEC">
      <w:pPr>
        <w:spacing w:after="0"/>
        <w:jc w:val="both"/>
        <w:rPr>
          <w:rFonts w:cs="Arial"/>
        </w:rPr>
      </w:pPr>
    </w:p>
    <w:p w:rsidR="00886CEC" w:rsidRPr="005B45D8" w:rsidRDefault="005B45D8" w:rsidP="005B45D8">
      <w:pPr>
        <w:shd w:val="clear" w:color="auto" w:fill="DDDD00"/>
        <w:spacing w:after="0"/>
        <w:rPr>
          <w:rFonts w:cs="Arial"/>
          <w:b/>
        </w:rPr>
      </w:pPr>
      <w:r>
        <w:rPr>
          <w:rFonts w:cs="Arial"/>
          <w:b/>
        </w:rPr>
        <w:t xml:space="preserve">LE PUBLIC </w:t>
      </w:r>
    </w:p>
    <w:p w:rsidR="007A3F9E" w:rsidRPr="005B45D8" w:rsidRDefault="005B45D8" w:rsidP="007A3F9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Public familial</w:t>
      </w:r>
    </w:p>
    <w:p w:rsidR="007A3F9E" w:rsidRDefault="007A3F9E" w:rsidP="005B45D8">
      <w:pPr>
        <w:spacing w:after="0"/>
        <w:rPr>
          <w:rFonts w:asciiTheme="majorHAnsi" w:hAnsiTheme="majorHAnsi" w:cs="Arial"/>
        </w:rPr>
      </w:pPr>
    </w:p>
    <w:p w:rsidR="000A0C0E" w:rsidRPr="005B45D8" w:rsidRDefault="000A0C0E" w:rsidP="000A0C0E">
      <w:pPr>
        <w:shd w:val="clear" w:color="auto" w:fill="DDDD00"/>
        <w:spacing w:after="0"/>
        <w:rPr>
          <w:rFonts w:cs="Arial"/>
          <w:b/>
        </w:rPr>
      </w:pPr>
      <w:r>
        <w:rPr>
          <w:rFonts w:cs="Arial"/>
          <w:b/>
        </w:rPr>
        <w:t xml:space="preserve">DOCUMENTS ANNEXES </w:t>
      </w:r>
    </w:p>
    <w:p w:rsidR="00F4466D" w:rsidRDefault="00CB6DE0" w:rsidP="00C04698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</w:t>
      </w:r>
      <w:r w:rsidR="00F4466D">
        <w:rPr>
          <w:rFonts w:asciiTheme="majorHAnsi" w:hAnsiTheme="majorHAnsi" w:cs="Arial"/>
        </w:rPr>
        <w:t xml:space="preserve">ne fiche </w:t>
      </w:r>
      <w:r w:rsidR="00A9428A">
        <w:rPr>
          <w:rFonts w:asciiTheme="majorHAnsi" w:hAnsiTheme="majorHAnsi" w:cs="Arial"/>
        </w:rPr>
        <w:t>projet</w:t>
      </w:r>
      <w:r w:rsidR="001057DD">
        <w:rPr>
          <w:rFonts w:asciiTheme="majorHAnsi" w:hAnsiTheme="majorHAnsi" w:cs="Arial"/>
        </w:rPr>
        <w:t xml:space="preserve"> vierge ;</w:t>
      </w:r>
    </w:p>
    <w:p w:rsidR="000A0C0E" w:rsidRDefault="00C04698" w:rsidP="00C04698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Quelques photos des nains et des installations </w:t>
      </w:r>
      <w:r w:rsidR="00947633">
        <w:rPr>
          <w:rFonts w:asciiTheme="majorHAnsi" w:hAnsiTheme="majorHAnsi" w:cs="Arial"/>
        </w:rPr>
        <w:t>précédentes</w:t>
      </w:r>
      <w:r w:rsidR="001057DD">
        <w:rPr>
          <w:rFonts w:asciiTheme="majorHAnsi" w:hAnsiTheme="majorHAnsi" w:cs="Arial"/>
        </w:rPr>
        <w:t> ;</w:t>
      </w:r>
    </w:p>
    <w:p w:rsidR="005B0D30" w:rsidRDefault="00E208CC" w:rsidP="005B0D30">
      <w:pPr>
        <w:pStyle w:val="Paragraphedeliste"/>
        <w:numPr>
          <w:ilvl w:val="0"/>
          <w:numId w:val="6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Pr="00E208CC">
        <w:rPr>
          <w:rFonts w:asciiTheme="majorHAnsi" w:hAnsiTheme="majorHAnsi" w:cs="Arial"/>
        </w:rPr>
        <w:t>es visuels et une v</w:t>
      </w:r>
      <w:r>
        <w:rPr>
          <w:rFonts w:asciiTheme="majorHAnsi" w:hAnsiTheme="majorHAnsi" w:cs="Arial"/>
        </w:rPr>
        <w:t xml:space="preserve">idéo de présentation du jardin sont à voir sur </w:t>
      </w:r>
      <w:r w:rsidRPr="00E208CC">
        <w:rPr>
          <w:rFonts w:asciiTheme="majorHAnsi" w:hAnsiTheme="majorHAnsi" w:cs="Arial"/>
        </w:rPr>
        <w:t>:</w:t>
      </w:r>
    </w:p>
    <w:p w:rsidR="00E844E4" w:rsidRPr="005B0D30" w:rsidRDefault="00404023" w:rsidP="005B0D30">
      <w:pPr>
        <w:pStyle w:val="Paragraphedeliste"/>
        <w:numPr>
          <w:ilvl w:val="1"/>
          <w:numId w:val="6"/>
        </w:numPr>
        <w:spacing w:after="0"/>
        <w:jc w:val="both"/>
        <w:rPr>
          <w:rStyle w:val="Lienhypertexte"/>
          <w:rFonts w:asciiTheme="majorHAnsi" w:hAnsiTheme="majorHAnsi" w:cs="Arial"/>
          <w:color w:val="auto"/>
          <w:u w:val="none"/>
        </w:rPr>
      </w:pPr>
      <w:hyperlink r:id="rId7" w:history="1">
        <w:r w:rsidR="005B0D30" w:rsidRPr="005B0D30">
          <w:rPr>
            <w:rStyle w:val="Lienhypertexte"/>
            <w:rFonts w:asciiTheme="majorHAnsi" w:hAnsiTheme="majorHAnsi" w:cs="Arial"/>
          </w:rPr>
          <w:t>https://enm.lillemetropole.fr/parcs/mosaic-houplin-ancoisne</w:t>
        </w:r>
      </w:hyperlink>
    </w:p>
    <w:p w:rsidR="005B0D30" w:rsidRPr="00E208CC" w:rsidRDefault="005B0D30" w:rsidP="00E844E4">
      <w:pPr>
        <w:pStyle w:val="Paragraphedeliste"/>
        <w:spacing w:after="0"/>
        <w:ind w:left="1440"/>
        <w:jc w:val="both"/>
        <w:rPr>
          <w:rFonts w:asciiTheme="majorHAnsi" w:hAnsiTheme="majorHAnsi" w:cs="Arial"/>
        </w:rPr>
      </w:pPr>
    </w:p>
    <w:p w:rsidR="00D22F41" w:rsidRPr="00F4466D" w:rsidRDefault="00D22F41" w:rsidP="00F4466D">
      <w:pPr>
        <w:shd w:val="clear" w:color="auto" w:fill="DDDD00"/>
        <w:spacing w:after="0"/>
        <w:rPr>
          <w:rFonts w:cs="Arial"/>
          <w:b/>
        </w:rPr>
      </w:pPr>
      <w:r>
        <w:rPr>
          <w:rFonts w:cs="Arial"/>
          <w:b/>
        </w:rPr>
        <w:t>REPONDRE A LA CONSULTATION</w:t>
      </w:r>
    </w:p>
    <w:p w:rsidR="00F4466D" w:rsidRPr="009A28A8" w:rsidRDefault="00F4466D" w:rsidP="00F4466D">
      <w:pPr>
        <w:spacing w:after="0"/>
        <w:rPr>
          <w:rFonts w:asciiTheme="majorHAnsi" w:hAnsiTheme="majorHAnsi" w:cs="Arial"/>
          <w:b/>
        </w:rPr>
      </w:pPr>
      <w:r w:rsidRPr="00F4466D">
        <w:rPr>
          <w:rFonts w:asciiTheme="majorHAnsi" w:hAnsiTheme="majorHAnsi" w:cs="Arial"/>
        </w:rPr>
        <w:t>Si vous souhaitez répondre à cette consultation, je vous remercie de bien vouloir renvoyer les documents suivants,</w:t>
      </w:r>
      <w:r w:rsidR="00CB00DE">
        <w:rPr>
          <w:rFonts w:asciiTheme="majorHAnsi" w:hAnsiTheme="majorHAnsi" w:cs="Arial"/>
        </w:rPr>
        <w:t xml:space="preserve"> à l’adresse </w:t>
      </w:r>
      <w:hyperlink r:id="rId8" w:history="1">
        <w:r w:rsidR="00717BE3" w:rsidRPr="00533E77">
          <w:rPr>
            <w:rStyle w:val="Lienhypertexte"/>
            <w:rFonts w:asciiTheme="majorHAnsi" w:hAnsiTheme="majorHAnsi" w:cs="Arial"/>
          </w:rPr>
          <w:t>aperez@lillemetropole.fr</w:t>
        </w:r>
      </w:hyperlink>
      <w:r>
        <w:rPr>
          <w:rFonts w:asciiTheme="majorHAnsi" w:hAnsiTheme="majorHAnsi" w:cs="Arial"/>
        </w:rPr>
        <w:t xml:space="preserve">,  </w:t>
      </w:r>
      <w:r w:rsidRPr="00F4466D">
        <w:rPr>
          <w:rFonts w:asciiTheme="majorHAnsi" w:hAnsiTheme="majorHAnsi" w:cs="Arial"/>
        </w:rPr>
        <w:t xml:space="preserve">au plus tard </w:t>
      </w:r>
      <w:r w:rsidRPr="009A28A8">
        <w:rPr>
          <w:rFonts w:asciiTheme="majorHAnsi" w:hAnsiTheme="majorHAnsi" w:cs="Arial"/>
          <w:b/>
        </w:rPr>
        <w:t xml:space="preserve">le </w:t>
      </w:r>
      <w:r w:rsidR="00717BE3">
        <w:rPr>
          <w:rFonts w:asciiTheme="majorHAnsi" w:hAnsiTheme="majorHAnsi" w:cs="Arial"/>
          <w:b/>
        </w:rPr>
        <w:t>6</w:t>
      </w:r>
      <w:r w:rsidR="00E85996" w:rsidRPr="009A28A8">
        <w:rPr>
          <w:rFonts w:asciiTheme="majorHAnsi" w:hAnsiTheme="majorHAnsi" w:cs="Arial"/>
          <w:b/>
        </w:rPr>
        <w:t>/0</w:t>
      </w:r>
      <w:r w:rsidR="001A69A9">
        <w:rPr>
          <w:rFonts w:asciiTheme="majorHAnsi" w:hAnsiTheme="majorHAnsi" w:cs="Arial"/>
          <w:b/>
        </w:rPr>
        <w:t>3</w:t>
      </w:r>
      <w:r w:rsidRPr="009A28A8">
        <w:rPr>
          <w:rFonts w:asciiTheme="majorHAnsi" w:hAnsiTheme="majorHAnsi" w:cs="Arial"/>
          <w:b/>
        </w:rPr>
        <w:t>/20</w:t>
      </w:r>
      <w:r w:rsidR="001A69A9">
        <w:rPr>
          <w:rFonts w:asciiTheme="majorHAnsi" w:hAnsiTheme="majorHAnsi" w:cs="Arial"/>
          <w:b/>
        </w:rPr>
        <w:t>20</w:t>
      </w:r>
      <w:r w:rsidR="00512024" w:rsidRPr="009A28A8">
        <w:rPr>
          <w:rFonts w:asciiTheme="majorHAnsi" w:hAnsiTheme="majorHAnsi" w:cs="Arial"/>
          <w:b/>
        </w:rPr>
        <w:t xml:space="preserve">. </w:t>
      </w:r>
    </w:p>
    <w:p w:rsidR="00F4466D" w:rsidRPr="00F4466D" w:rsidRDefault="00D22F41" w:rsidP="00F4466D">
      <w:pPr>
        <w:pStyle w:val="Paragraphedeliste"/>
        <w:numPr>
          <w:ilvl w:val="0"/>
          <w:numId w:val="9"/>
        </w:numPr>
        <w:spacing w:before="120" w:after="0" w:line="240" w:lineRule="auto"/>
        <w:jc w:val="both"/>
        <w:rPr>
          <w:rFonts w:asciiTheme="majorHAnsi" w:hAnsiTheme="majorHAnsi" w:cs="Arial"/>
        </w:rPr>
      </w:pPr>
      <w:r w:rsidRPr="00F4466D">
        <w:rPr>
          <w:rFonts w:asciiTheme="majorHAnsi" w:hAnsiTheme="majorHAnsi" w:cs="Arial"/>
        </w:rPr>
        <w:t xml:space="preserve">la fiche </w:t>
      </w:r>
      <w:r w:rsidR="00A9428A">
        <w:rPr>
          <w:rFonts w:asciiTheme="majorHAnsi" w:hAnsiTheme="majorHAnsi" w:cs="Arial"/>
        </w:rPr>
        <w:t>projet</w:t>
      </w:r>
      <w:r w:rsidR="001057DD">
        <w:rPr>
          <w:rFonts w:asciiTheme="majorHAnsi" w:hAnsiTheme="majorHAnsi" w:cs="Arial"/>
        </w:rPr>
        <w:t xml:space="preserve"> complétée</w:t>
      </w:r>
      <w:r w:rsidRPr="00F4466D">
        <w:rPr>
          <w:rFonts w:asciiTheme="majorHAnsi" w:hAnsiTheme="majorHAnsi" w:cs="Arial"/>
        </w:rPr>
        <w:t> ;</w:t>
      </w:r>
    </w:p>
    <w:p w:rsidR="00F4466D" w:rsidRDefault="00D22F41" w:rsidP="00F4466D">
      <w:pPr>
        <w:pStyle w:val="Paragraphedeliste"/>
        <w:numPr>
          <w:ilvl w:val="0"/>
          <w:numId w:val="9"/>
        </w:numPr>
        <w:spacing w:before="120" w:after="0" w:line="240" w:lineRule="auto"/>
        <w:jc w:val="both"/>
        <w:rPr>
          <w:rFonts w:asciiTheme="majorHAnsi" w:hAnsiTheme="majorHAnsi" w:cs="Arial"/>
        </w:rPr>
      </w:pPr>
      <w:r w:rsidRPr="00F4466D">
        <w:rPr>
          <w:rFonts w:asciiTheme="majorHAnsi" w:hAnsiTheme="majorHAnsi" w:cs="Arial"/>
        </w:rPr>
        <w:t>tout élément p</w:t>
      </w:r>
      <w:r w:rsidR="00512024">
        <w:rPr>
          <w:rFonts w:asciiTheme="majorHAnsi" w:hAnsiTheme="majorHAnsi" w:cs="Arial"/>
        </w:rPr>
        <w:t xml:space="preserve">ermettant de rendre compte de votre </w:t>
      </w:r>
      <w:r w:rsidRPr="00F4466D">
        <w:rPr>
          <w:rFonts w:asciiTheme="majorHAnsi" w:hAnsiTheme="majorHAnsi" w:cs="Arial"/>
        </w:rPr>
        <w:t xml:space="preserve">univers et </w:t>
      </w:r>
      <w:r w:rsidR="00512024">
        <w:rPr>
          <w:rFonts w:asciiTheme="majorHAnsi" w:hAnsiTheme="majorHAnsi" w:cs="Arial"/>
        </w:rPr>
        <w:t xml:space="preserve">de votre projet </w:t>
      </w:r>
      <w:r w:rsidRPr="00F4466D">
        <w:rPr>
          <w:rFonts w:asciiTheme="majorHAnsi" w:hAnsiTheme="majorHAnsi" w:cs="Arial"/>
        </w:rPr>
        <w:t>(</w:t>
      </w:r>
      <w:r w:rsidR="004C149F">
        <w:rPr>
          <w:rFonts w:asciiTheme="majorHAnsi" w:hAnsiTheme="majorHAnsi" w:cs="Arial"/>
        </w:rPr>
        <w:t xml:space="preserve">CV, </w:t>
      </w:r>
      <w:r w:rsidRPr="00F4466D">
        <w:rPr>
          <w:rFonts w:asciiTheme="majorHAnsi" w:hAnsiTheme="majorHAnsi" w:cs="Arial"/>
        </w:rPr>
        <w:t xml:space="preserve">photographies, dessins, </w:t>
      </w:r>
      <w:r w:rsidR="00F4466D" w:rsidRPr="00F4466D">
        <w:rPr>
          <w:rFonts w:asciiTheme="majorHAnsi" w:hAnsiTheme="majorHAnsi" w:cs="Arial"/>
        </w:rPr>
        <w:t>etc.</w:t>
      </w:r>
      <w:r w:rsidR="00F4466D">
        <w:rPr>
          <w:rFonts w:asciiTheme="majorHAnsi" w:hAnsiTheme="majorHAnsi" w:cs="Arial"/>
        </w:rPr>
        <w:t>)</w:t>
      </w:r>
    </w:p>
    <w:p w:rsidR="001A69A9" w:rsidRDefault="001A69A9" w:rsidP="001A69A9">
      <w:pPr>
        <w:pStyle w:val="Paragraphedeliste"/>
        <w:spacing w:before="120" w:after="0" w:line="240" w:lineRule="auto"/>
        <w:jc w:val="both"/>
        <w:rPr>
          <w:rFonts w:asciiTheme="majorHAnsi" w:hAnsiTheme="majorHAnsi" w:cs="Arial"/>
        </w:rPr>
      </w:pPr>
    </w:p>
    <w:p w:rsidR="001A69A9" w:rsidRPr="00F4466D" w:rsidRDefault="001A69A9" w:rsidP="001A69A9">
      <w:pPr>
        <w:shd w:val="clear" w:color="auto" w:fill="DDDD00"/>
        <w:spacing w:after="0"/>
        <w:rPr>
          <w:rFonts w:cs="Arial"/>
          <w:b/>
        </w:rPr>
      </w:pPr>
      <w:r>
        <w:rPr>
          <w:rFonts w:cs="Arial"/>
          <w:b/>
        </w:rPr>
        <w:t>RESULTAT DE LA CONSULTATION</w:t>
      </w:r>
    </w:p>
    <w:p w:rsidR="001A69A9" w:rsidRPr="001A69A9" w:rsidRDefault="001A69A9" w:rsidP="001A69A9">
      <w:pPr>
        <w:spacing w:before="120"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Mars 2020</w:t>
      </w:r>
    </w:p>
    <w:p w:rsidR="00F4466D" w:rsidRDefault="00F4466D" w:rsidP="00F4466D">
      <w:pPr>
        <w:spacing w:after="0"/>
        <w:rPr>
          <w:rFonts w:asciiTheme="majorHAnsi" w:hAnsiTheme="majorHAnsi" w:cs="Arial"/>
        </w:rPr>
      </w:pPr>
    </w:p>
    <w:p w:rsidR="00D22F41" w:rsidRPr="00512024" w:rsidRDefault="00D22F41" w:rsidP="00512024">
      <w:pPr>
        <w:spacing w:after="0"/>
        <w:rPr>
          <w:rFonts w:asciiTheme="majorHAnsi" w:hAnsiTheme="majorHAnsi" w:cs="Arial"/>
        </w:rPr>
      </w:pPr>
    </w:p>
    <w:sectPr w:rsidR="00D22F41" w:rsidRPr="0051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716"/>
    <w:multiLevelType w:val="hybridMultilevel"/>
    <w:tmpl w:val="5958D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287B"/>
    <w:multiLevelType w:val="hybridMultilevel"/>
    <w:tmpl w:val="B302F9C0"/>
    <w:lvl w:ilvl="0" w:tplc="6A4EC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0491C"/>
    <w:multiLevelType w:val="hybridMultilevel"/>
    <w:tmpl w:val="19FC19FA"/>
    <w:lvl w:ilvl="0" w:tplc="31726188"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340153"/>
    <w:multiLevelType w:val="hybridMultilevel"/>
    <w:tmpl w:val="0A9A0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D218A"/>
    <w:multiLevelType w:val="hybridMultilevel"/>
    <w:tmpl w:val="EB603E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C2DB4"/>
    <w:multiLevelType w:val="hybridMultilevel"/>
    <w:tmpl w:val="07164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A0329"/>
    <w:multiLevelType w:val="hybridMultilevel"/>
    <w:tmpl w:val="E41CC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07DA8"/>
    <w:multiLevelType w:val="hybridMultilevel"/>
    <w:tmpl w:val="DBD29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54AA0"/>
    <w:multiLevelType w:val="hybridMultilevel"/>
    <w:tmpl w:val="30582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546B1"/>
    <w:multiLevelType w:val="hybridMultilevel"/>
    <w:tmpl w:val="62FCD1E4"/>
    <w:lvl w:ilvl="0" w:tplc="2250A3B8">
      <w:numFmt w:val="bullet"/>
      <w:lvlText w:val="-"/>
      <w:lvlJc w:val="left"/>
      <w:pPr>
        <w:ind w:left="1065" w:hanging="705"/>
      </w:pPr>
      <w:rPr>
        <w:rFonts w:ascii="Calibri Light" w:eastAsiaTheme="minorHAnsi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57D2F"/>
    <w:multiLevelType w:val="hybridMultilevel"/>
    <w:tmpl w:val="FB268C80"/>
    <w:lvl w:ilvl="0" w:tplc="C3AAE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2386E"/>
    <w:multiLevelType w:val="hybridMultilevel"/>
    <w:tmpl w:val="49FCC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A"/>
    <w:rsid w:val="000A0C0E"/>
    <w:rsid w:val="001057DD"/>
    <w:rsid w:val="00132737"/>
    <w:rsid w:val="00172907"/>
    <w:rsid w:val="00180532"/>
    <w:rsid w:val="001A69A9"/>
    <w:rsid w:val="001A7824"/>
    <w:rsid w:val="001F46C4"/>
    <w:rsid w:val="003C3AF8"/>
    <w:rsid w:val="003D2260"/>
    <w:rsid w:val="00404023"/>
    <w:rsid w:val="00474D8B"/>
    <w:rsid w:val="00476C30"/>
    <w:rsid w:val="004C149F"/>
    <w:rsid w:val="00512024"/>
    <w:rsid w:val="005929A6"/>
    <w:rsid w:val="005B0D30"/>
    <w:rsid w:val="005B45D8"/>
    <w:rsid w:val="005F064D"/>
    <w:rsid w:val="00606D05"/>
    <w:rsid w:val="0065407A"/>
    <w:rsid w:val="00717BE3"/>
    <w:rsid w:val="00746438"/>
    <w:rsid w:val="00786F80"/>
    <w:rsid w:val="007A3F9E"/>
    <w:rsid w:val="00863A96"/>
    <w:rsid w:val="00886CEC"/>
    <w:rsid w:val="009148BB"/>
    <w:rsid w:val="00934FFD"/>
    <w:rsid w:val="00947633"/>
    <w:rsid w:val="009A28A8"/>
    <w:rsid w:val="00A9428A"/>
    <w:rsid w:val="00B33F58"/>
    <w:rsid w:val="00B73F9A"/>
    <w:rsid w:val="00BC68C6"/>
    <w:rsid w:val="00C04698"/>
    <w:rsid w:val="00CB00DE"/>
    <w:rsid w:val="00CB6DE0"/>
    <w:rsid w:val="00D22F41"/>
    <w:rsid w:val="00DA1B39"/>
    <w:rsid w:val="00DC4CB8"/>
    <w:rsid w:val="00DE059F"/>
    <w:rsid w:val="00E1149E"/>
    <w:rsid w:val="00E208CC"/>
    <w:rsid w:val="00E7623A"/>
    <w:rsid w:val="00E844E4"/>
    <w:rsid w:val="00E85996"/>
    <w:rsid w:val="00F22607"/>
    <w:rsid w:val="00F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C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CE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49E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06D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C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CE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49E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06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enm.lillemetropole.fr/parcs/mosaic-houplin-ancoisne" TargetMode="External"/><Relationship Id="rId8" Type="http://schemas.openxmlformats.org/officeDocument/2006/relationships/hyperlink" Target="mailto:aperez@lillemetropol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4108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M.E.L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Aude</dc:creator>
  <cp:keywords/>
  <dc:description/>
  <cp:lastModifiedBy>Céline Savoye</cp:lastModifiedBy>
  <cp:revision>2</cp:revision>
  <cp:lastPrinted>2018-02-15T11:24:00Z</cp:lastPrinted>
  <dcterms:created xsi:type="dcterms:W3CDTF">2020-02-05T09:02:00Z</dcterms:created>
  <dcterms:modified xsi:type="dcterms:W3CDTF">2020-02-05T09:02:00Z</dcterms:modified>
</cp:coreProperties>
</file>